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города Краснодона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Краснодонского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6E48ED" w:rsidRDefault="006E48ED" w:rsidP="006E48ED">
      <w:pPr>
        <w:tabs>
          <w:tab w:val="center" w:pos="4464"/>
          <w:tab w:val="left" w:pos="7080"/>
        </w:tabs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Луганской Народной Республики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АГКиКР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ЛНР)</w:t>
      </w:r>
    </w:p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Государственное  </w:t>
      </w:r>
      <w:r w:rsidR="00D118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образовательное  учреждение</w:t>
      </w:r>
    </w:p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Луганской  Народной  Республики </w:t>
      </w:r>
    </w:p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Краснодонская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школа – интернат»</w:t>
      </w:r>
    </w:p>
    <w:p w:rsidR="006E48ED" w:rsidRDefault="006E48ED" w:rsidP="006E48ED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(ГОУ ЛНР КШИ)</w:t>
      </w:r>
    </w:p>
    <w:p w:rsidR="006E48ED" w:rsidRDefault="006E48ED" w:rsidP="006E48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ул. Садовая, д.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Краснодон, Луганская  Народная  Республика, 94430</w:t>
      </w:r>
    </w:p>
    <w:p w:rsidR="006E48ED" w:rsidRDefault="006E48ED" w:rsidP="006E48ED">
      <w:pPr>
        <w:spacing w:after="0" w:line="240" w:lineRule="auto"/>
        <w:ind w:left="795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.: 0721348328, e-mail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krasnodonskayshkola-internat@mail.</w:t>
        </w:r>
      </w:hyperlink>
      <w:r>
        <w:rPr>
          <w:lang w:val="en-US"/>
        </w:rPr>
        <w:t>ua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:rsidR="006E48ED" w:rsidRDefault="006E48ED" w:rsidP="006E48ED">
      <w:pPr>
        <w:spacing w:after="0" w:line="240" w:lineRule="auto"/>
        <w:ind w:left="79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 ЕГРЮЛ 60703682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_______________________________________________________________________</w:t>
      </w:r>
    </w:p>
    <w:p w:rsidR="006E48ED" w:rsidRDefault="006E48ED" w:rsidP="006E48E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E48ED" w:rsidRDefault="00D11809" w:rsidP="006E48ED">
      <w:pPr>
        <w:spacing w:after="0" w:line="240" w:lineRule="auto"/>
        <w:ind w:left="7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15   от 0</w:t>
      </w:r>
      <w:r w:rsidR="00A8607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E48ED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E48ED">
        <w:rPr>
          <w:rFonts w:ascii="Times New Roman" w:hAnsi="Times New Roman" w:cs="Times New Roman"/>
          <w:color w:val="000000"/>
          <w:sz w:val="24"/>
          <w:szCs w:val="24"/>
        </w:rPr>
        <w:t>.2020г</w:t>
      </w:r>
    </w:p>
    <w:p w:rsidR="006E48ED" w:rsidRDefault="006E48ED" w:rsidP="006E48ED">
      <w:pPr>
        <w:spacing w:after="0" w:line="240" w:lineRule="auto"/>
        <w:ind w:left="795"/>
        <w:rPr>
          <w:rFonts w:ascii="Times New Roman" w:hAnsi="Times New Roman" w:cs="Times New Roman"/>
          <w:color w:val="000000"/>
          <w:sz w:val="24"/>
          <w:szCs w:val="24"/>
        </w:rPr>
      </w:pPr>
    </w:p>
    <w:p w:rsidR="006E48ED" w:rsidRDefault="006E48ED" w:rsidP="006E48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</w:p>
    <w:p w:rsidR="006E48ED" w:rsidRDefault="006E48ED" w:rsidP="006E48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ценовой информации  </w:t>
      </w:r>
    </w:p>
    <w:p w:rsidR="006E48ED" w:rsidRDefault="006E48ED" w:rsidP="006E48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Государственное общеобразовательное учреждение Луганской Народной Республики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Краснодонская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школа – интернат»</w:t>
      </w:r>
    </w:p>
    <w:p w:rsidR="006E48ED" w:rsidRDefault="006E48ED" w:rsidP="006E48ED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18"/>
          <w:szCs w:val="24"/>
        </w:rPr>
        <w:t xml:space="preserve">бухгалтерия «ГОУ ЛНР КШИ», улица Садовая дом 1, </w:t>
      </w:r>
      <w:proofErr w:type="spellStart"/>
      <w:r>
        <w:rPr>
          <w:rFonts w:ascii="Times New Roman" w:hAnsi="Times New Roman" w:cs="Times New Roman"/>
          <w:sz w:val="18"/>
          <w:szCs w:val="24"/>
        </w:rPr>
        <w:t>пгт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Краснодон, город Краснодон, Луганская Народная Республика, 94430 или </w:t>
      </w:r>
      <w:hyperlink r:id="rId6" w:history="1">
        <w:r>
          <w:rPr>
            <w:rStyle w:val="a3"/>
            <w:rFonts w:ascii="Times New Roman" w:hAnsi="Times New Roman" w:cs="Times New Roman"/>
            <w:sz w:val="18"/>
            <w:szCs w:val="24"/>
          </w:rPr>
          <w:t>krasnodonskayshkola-internat@mail.ua</w:t>
        </w:r>
      </w:hyperlink>
    </w:p>
    <w:p w:rsidR="006E48ED" w:rsidRDefault="006E48ED" w:rsidP="006E48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ценовой информации: </w:t>
      </w:r>
      <w:r w:rsidR="00A86073">
        <w:rPr>
          <w:rFonts w:ascii="Times New Roman" w:hAnsi="Times New Roman" w:cs="Times New Roman"/>
          <w:sz w:val="20"/>
          <w:szCs w:val="24"/>
        </w:rPr>
        <w:t>до 10:00  11</w:t>
      </w:r>
      <w:r>
        <w:rPr>
          <w:rFonts w:ascii="Times New Roman" w:hAnsi="Times New Roman" w:cs="Times New Roman"/>
          <w:sz w:val="20"/>
          <w:szCs w:val="24"/>
        </w:rPr>
        <w:t>.0</w:t>
      </w:r>
      <w:r w:rsidR="00D11809">
        <w:rPr>
          <w:rFonts w:ascii="Times New Roman" w:hAnsi="Times New Roman" w:cs="Times New Roman"/>
          <w:sz w:val="20"/>
          <w:szCs w:val="24"/>
        </w:rPr>
        <w:t>6</w:t>
      </w:r>
      <w:r>
        <w:rPr>
          <w:rFonts w:ascii="Times New Roman" w:hAnsi="Times New Roman" w:cs="Times New Roman"/>
          <w:sz w:val="20"/>
          <w:szCs w:val="24"/>
        </w:rPr>
        <w:t>.2020г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8ED" w:rsidRDefault="006E48ED" w:rsidP="006E48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p w:rsidR="006E48ED" w:rsidRDefault="006E48ED" w:rsidP="006E48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073" w:rsidRPr="00A86073">
        <w:rPr>
          <w:rFonts w:ascii="Times New Roman" w:hAnsi="Times New Roman" w:cs="Times New Roman"/>
          <w:b/>
          <w:sz w:val="24"/>
          <w:szCs w:val="24"/>
        </w:rPr>
        <w:t>16.21.1</w:t>
      </w:r>
      <w:r w:rsidR="00A86073">
        <w:rPr>
          <w:rFonts w:ascii="Times New Roman" w:hAnsi="Times New Roman" w:cs="Times New Roman"/>
          <w:b/>
          <w:sz w:val="24"/>
          <w:szCs w:val="24"/>
        </w:rPr>
        <w:t xml:space="preserve"> Шпон, листы </w:t>
      </w:r>
      <w:r w:rsidR="00CF0005">
        <w:rPr>
          <w:rFonts w:ascii="Times New Roman" w:hAnsi="Times New Roman" w:cs="Times New Roman"/>
          <w:b/>
          <w:sz w:val="24"/>
          <w:szCs w:val="24"/>
        </w:rPr>
        <w:t>с клееной фанерой</w:t>
      </w:r>
      <w:r w:rsidR="00A86073">
        <w:rPr>
          <w:rFonts w:ascii="Times New Roman" w:hAnsi="Times New Roman" w:cs="Times New Roman"/>
          <w:b/>
          <w:sz w:val="24"/>
          <w:szCs w:val="24"/>
        </w:rPr>
        <w:t>, древесин</w:t>
      </w:r>
      <w:r w:rsidR="006B22B2">
        <w:rPr>
          <w:rFonts w:ascii="Times New Roman" w:hAnsi="Times New Roman" w:cs="Times New Roman"/>
          <w:b/>
          <w:sz w:val="24"/>
          <w:szCs w:val="24"/>
        </w:rPr>
        <w:t>а прессованная</w:t>
      </w:r>
      <w:r w:rsidR="00A86073">
        <w:rPr>
          <w:rFonts w:ascii="Times New Roman" w:hAnsi="Times New Roman" w:cs="Times New Roman"/>
          <w:b/>
          <w:sz w:val="24"/>
          <w:szCs w:val="24"/>
        </w:rPr>
        <w:t>.</w:t>
      </w:r>
    </w:p>
    <w:p w:rsidR="00A86073" w:rsidRPr="00A86073" w:rsidRDefault="00A86073" w:rsidP="006E48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0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17.12.7 Бумага и картон </w:t>
      </w:r>
      <w:proofErr w:type="gramStart"/>
      <w:r w:rsidRPr="00A86073">
        <w:rPr>
          <w:rFonts w:ascii="Times New Roman" w:hAnsi="Times New Roman" w:cs="Times New Roman"/>
          <w:b/>
          <w:color w:val="000000"/>
          <w:sz w:val="24"/>
          <w:szCs w:val="24"/>
        </w:rPr>
        <w:t>обработанные</w:t>
      </w:r>
      <w:proofErr w:type="gram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19"/>
        <w:gridCol w:w="2657"/>
        <w:gridCol w:w="2096"/>
      </w:tblGrid>
      <w:tr w:rsidR="006E48ED" w:rsidRPr="001A41D6" w:rsidTr="006E48ED">
        <w:tc>
          <w:tcPr>
            <w:tcW w:w="426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№</w:t>
            </w:r>
            <w:proofErr w:type="spellStart"/>
            <w:proofErr w:type="gramStart"/>
            <w:r w:rsidRPr="006E48ED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6E48ED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6E48ED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319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Наименование товара (услуги)</w:t>
            </w:r>
          </w:p>
        </w:tc>
        <w:tc>
          <w:tcPr>
            <w:tcW w:w="2657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48ED">
              <w:rPr>
                <w:rFonts w:ascii="Times New Roman" w:hAnsi="Times New Roman" w:cs="Times New Roman"/>
                <w:sz w:val="24"/>
              </w:rPr>
              <w:t>Ед</w:t>
            </w:r>
            <w:proofErr w:type="gramStart"/>
            <w:r w:rsidRPr="006E48ED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6E48ED">
              <w:rPr>
                <w:rFonts w:ascii="Times New Roman" w:hAnsi="Times New Roman" w:cs="Times New Roman"/>
                <w:sz w:val="24"/>
              </w:rPr>
              <w:t>змер</w:t>
            </w:r>
            <w:proofErr w:type="spellEnd"/>
            <w:r w:rsidRPr="006E48E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96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48ED" w:rsidRPr="006E48ED" w:rsidRDefault="006E48ED" w:rsidP="006E48E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6E48ED" w:rsidRPr="006E48ED" w:rsidRDefault="006E48ED" w:rsidP="006E48E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(шт.)</w:t>
            </w:r>
          </w:p>
        </w:tc>
      </w:tr>
      <w:tr w:rsidR="006E48ED" w:rsidRPr="001A41D6" w:rsidTr="006E48ED">
        <w:trPr>
          <w:trHeight w:hRule="exact" w:val="561"/>
        </w:trPr>
        <w:tc>
          <w:tcPr>
            <w:tcW w:w="426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19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ДСП  для пола</w:t>
            </w:r>
            <w:proofErr w:type="gramStart"/>
            <w:r w:rsidR="00D11809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="00D11809">
              <w:rPr>
                <w:rFonts w:ascii="Times New Roman" w:hAnsi="Times New Roman" w:cs="Times New Roman"/>
                <w:sz w:val="24"/>
              </w:rPr>
              <w:t>3,5 Х 1,75 Х 16 мм)</w:t>
            </w:r>
          </w:p>
        </w:tc>
        <w:tc>
          <w:tcPr>
            <w:tcW w:w="2657" w:type="dxa"/>
          </w:tcPr>
          <w:p w:rsidR="006E48ED" w:rsidRPr="006E48ED" w:rsidRDefault="00D11809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096" w:type="dxa"/>
          </w:tcPr>
          <w:p w:rsidR="006E48ED" w:rsidRPr="006E48ED" w:rsidRDefault="00D11809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6E48ED" w:rsidRPr="001A41D6" w:rsidTr="006E48ED">
        <w:trPr>
          <w:trHeight w:hRule="exact" w:val="561"/>
        </w:trPr>
        <w:tc>
          <w:tcPr>
            <w:tcW w:w="426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19" w:type="dxa"/>
          </w:tcPr>
          <w:p w:rsidR="006E48ED" w:rsidRPr="006E48ED" w:rsidRDefault="00D11809" w:rsidP="006E48ED">
            <w:pPr>
              <w:tabs>
                <w:tab w:val="left" w:pos="1900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Бумага формат А-4</w:t>
            </w:r>
          </w:p>
        </w:tc>
        <w:tc>
          <w:tcPr>
            <w:tcW w:w="2657" w:type="dxa"/>
          </w:tcPr>
          <w:p w:rsidR="006E48ED" w:rsidRPr="006E48ED" w:rsidRDefault="006E48ED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48E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096" w:type="dxa"/>
          </w:tcPr>
          <w:p w:rsidR="006E48ED" w:rsidRPr="006E48ED" w:rsidRDefault="00D11809" w:rsidP="006E48ED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E48ED" w:rsidRPr="006E48E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что подтверждается удостоверениями качества (сертификатами).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94430, Луганская Народная Республика, город Краснодон, </w:t>
      </w:r>
      <w:proofErr w:type="spellStart"/>
      <w:r>
        <w:rPr>
          <w:rFonts w:ascii="Times New Roman" w:hAnsi="Times New Roman" w:cs="Times New Roman"/>
          <w:sz w:val="20"/>
          <w:szCs w:val="24"/>
        </w:rPr>
        <w:t>пгт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Краснодон,  улица Садовая дом 1, ГОУ ЛНР «КШИ».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0"/>
          <w:szCs w:val="24"/>
        </w:rPr>
        <w:t>и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10 дней с момента заключения договора.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Предполагаемые сроки проведения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809">
        <w:rPr>
          <w:rFonts w:ascii="Times New Roman" w:hAnsi="Times New Roman" w:cs="Times New Roman"/>
          <w:sz w:val="20"/>
          <w:szCs w:val="24"/>
        </w:rPr>
        <w:t>июнь</w:t>
      </w:r>
      <w:r>
        <w:rPr>
          <w:rFonts w:ascii="Times New Roman" w:hAnsi="Times New Roman" w:cs="Times New Roman"/>
          <w:sz w:val="20"/>
          <w:szCs w:val="24"/>
        </w:rPr>
        <w:t xml:space="preserve"> 2020 год.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оплаты:</w:t>
      </w:r>
      <w:r>
        <w:rPr>
          <w:rFonts w:ascii="Times New Roman" w:hAnsi="Times New Roman" w:cs="Times New Roman"/>
          <w:sz w:val="24"/>
          <w:szCs w:val="24"/>
        </w:rPr>
        <w:t xml:space="preserve"> безналичный расчет,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10 дней с момента подписания накладной (при наличии финансирования по соответствующему коду  экономической классификации).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rPr>
          <w:rFonts w:ascii="Times New Roman" w:hAnsi="Times New Roman" w:cs="Times New Roman"/>
          <w:sz w:val="20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в запросе, срок действия предполагаемой цены, идентичность или однородности товара, работы, услуги, предполагаемых поставщиком (подрядчиком, исполнителем).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  ценовой информацией просим направить копию свидетельства о государственной регистрации.</w:t>
      </w:r>
    </w:p>
    <w:p w:rsidR="006E48ED" w:rsidRDefault="006E48ED" w:rsidP="006E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Проведение данной процедуры сбора информации не влечет за собой возникновение каких </w:t>
      </w:r>
      <w:proofErr w:type="gramStart"/>
      <w:r>
        <w:rPr>
          <w:rFonts w:ascii="Times New Roman" w:hAnsi="Times New Roman" w:cs="Times New Roman"/>
          <w:sz w:val="20"/>
          <w:szCs w:val="24"/>
        </w:rPr>
        <w:t>–л</w:t>
      </w:r>
      <w:proofErr w:type="gramEnd"/>
      <w:r>
        <w:rPr>
          <w:rFonts w:ascii="Times New Roman" w:hAnsi="Times New Roman" w:cs="Times New Roman"/>
          <w:sz w:val="20"/>
          <w:szCs w:val="24"/>
        </w:rPr>
        <w:t>ибо обязательств заказчика.</w:t>
      </w:r>
    </w:p>
    <w:p w:rsidR="006E48ED" w:rsidRDefault="006E48ED" w:rsidP="006E4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6E48ED" w:rsidRDefault="006E48ED" w:rsidP="006E4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 по конкурсным торгам                                        Л.Н.Резниченко</w:t>
      </w:r>
    </w:p>
    <w:p w:rsidR="006E48ED" w:rsidRDefault="006E48ED" w:rsidP="006E48ED">
      <w:pPr>
        <w:spacing w:after="0"/>
      </w:pPr>
    </w:p>
    <w:p w:rsidR="006E48ED" w:rsidRDefault="006E48ED" w:rsidP="006E48ED"/>
    <w:p w:rsidR="006E48ED" w:rsidRDefault="006E48ED" w:rsidP="006E48ED"/>
    <w:p w:rsidR="006E48ED" w:rsidRDefault="006E48ED" w:rsidP="006E48ED"/>
    <w:p w:rsidR="006E48ED" w:rsidRDefault="006E48ED" w:rsidP="006E48ED"/>
    <w:p w:rsidR="002471CC" w:rsidRDefault="002471CC"/>
    <w:sectPr w:rsidR="002471CC" w:rsidSect="00BC5A8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D6A"/>
    <w:multiLevelType w:val="multilevel"/>
    <w:tmpl w:val="0FC08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8ED"/>
    <w:rsid w:val="002471CC"/>
    <w:rsid w:val="002A6FA9"/>
    <w:rsid w:val="0054240A"/>
    <w:rsid w:val="00663F5A"/>
    <w:rsid w:val="006B22B2"/>
    <w:rsid w:val="006E48ED"/>
    <w:rsid w:val="00810A87"/>
    <w:rsid w:val="00A86073"/>
    <w:rsid w:val="00CF0005"/>
    <w:rsid w:val="00D1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8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48E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4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skayshkola-internat@mail.ua" TargetMode="External"/><Relationship Id="rId5" Type="http://schemas.openxmlformats.org/officeDocument/2006/relationships/hyperlink" Target="mailto:krasnodonskayshkola-internat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2020-06-05T07:26:00Z</cp:lastPrinted>
  <dcterms:created xsi:type="dcterms:W3CDTF">2020-05-21T07:42:00Z</dcterms:created>
  <dcterms:modified xsi:type="dcterms:W3CDTF">2020-06-05T09:26:00Z</dcterms:modified>
</cp:coreProperties>
</file>